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F73553">
        <w:rPr>
          <w:rFonts w:ascii="Calibri" w:hAnsi="Calibri" w:cs="Calibri"/>
          <w:sz w:val="22"/>
          <w:szCs w:val="22"/>
          <w:u w:val="single"/>
        </w:rPr>
        <w:t>3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25009D" w:rsidRPr="0025009D" w:rsidRDefault="0025009D" w:rsidP="0025009D">
      <w:pPr>
        <w:widowControl w:val="0"/>
        <w:suppressAutoHyphens/>
        <w:jc w:val="center"/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</w:pPr>
      <w:r w:rsidRPr="0025009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25009D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rogetto </w:t>
      </w:r>
      <w:r w:rsidR="00DD7BD7" w:rsidRPr="00F7105B">
        <w:rPr>
          <w:rFonts w:ascii="Calibri" w:hAnsi="Calibri" w:cs="Calibri"/>
          <w:b/>
          <w:sz w:val="22"/>
          <w:szCs w:val="22"/>
          <w:u w:val="single"/>
        </w:rPr>
        <w:t>“Gioco, cresco e imparo”</w:t>
      </w:r>
      <w:r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 codice </w:t>
      </w:r>
      <w:r w:rsidR="00DD7BD7" w:rsidRPr="00767F4C">
        <w:rPr>
          <w:rFonts w:ascii="Calibri" w:hAnsi="Calibri" w:cs="Calibri"/>
          <w:b/>
          <w:sz w:val="22"/>
          <w:szCs w:val="22"/>
        </w:rPr>
        <w:t>10.2.1A-FSEPON-LO-2017-94</w:t>
      </w:r>
      <w:r w:rsidR="00DD7BD7">
        <w:rPr>
          <w:rFonts w:ascii="Calibri" w:hAnsi="Calibri" w:cs="Calibri"/>
          <w:sz w:val="22"/>
          <w:szCs w:val="22"/>
        </w:rPr>
        <w:t xml:space="preserve"> </w:t>
      </w:r>
      <w:r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(scuola </w:t>
      </w:r>
      <w:r w:rsidR="00DD7BD7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dell’infanzia</w:t>
      </w:r>
      <w:r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)</w:t>
      </w:r>
    </w:p>
    <w:p w:rsidR="0025009D" w:rsidRPr="007C0CA9" w:rsidRDefault="0025009D" w:rsidP="0025009D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Avviso pubblico prot. n. 1953 del 21/02/2017 “Potenziamento delle competenze di base in chiave innovativa, a supporto dell’offerta formativa”.</w:t>
      </w:r>
    </w:p>
    <w:p w:rsidR="00DD7BD7" w:rsidRDefault="00DD7BD7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F73553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F73553">
              <w:rPr>
                <w:rFonts w:asciiTheme="minorHAnsi" w:hAnsiTheme="minorHAnsi" w:cstheme="minorHAnsi"/>
                <w:noProof/>
                <w:sz w:val="22"/>
              </w:rPr>
              <w:t xml:space="preserve">interni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25009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 xml:space="preserve">oneroso, </w:t>
            </w:r>
            <w:r>
              <w:rPr>
                <w:rFonts w:asciiTheme="minorHAnsi" w:hAnsiTheme="minorHAnsi" w:cstheme="minorHAnsi"/>
                <w:noProof/>
                <w:sz w:val="22"/>
              </w:rPr>
              <w:t>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58" w:rsidRDefault="00DF5D58">
      <w:r>
        <w:separator/>
      </w:r>
    </w:p>
  </w:endnote>
  <w:endnote w:type="continuationSeparator" w:id="0">
    <w:p w:rsidR="00DF5D58" w:rsidRDefault="00DF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036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58" w:rsidRDefault="00DF5D58">
      <w:r>
        <w:separator/>
      </w:r>
    </w:p>
  </w:footnote>
  <w:footnote w:type="continuationSeparator" w:id="0">
    <w:p w:rsidR="00DF5D58" w:rsidRDefault="00DF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368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5D5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C444A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AAFC-77A3-4578-B1B7-EE6488C8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2129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2017-06-26T16:19:00Z</cp:lastPrinted>
  <dcterms:created xsi:type="dcterms:W3CDTF">2018-12-14T05:55:00Z</dcterms:created>
  <dcterms:modified xsi:type="dcterms:W3CDTF">2018-12-14T05:55:00Z</dcterms:modified>
</cp:coreProperties>
</file>