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950F4E" w:rsidRPr="008706DC" w:rsidRDefault="000B3E39" w:rsidP="00950F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>personale est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C730E">
        <w:rPr>
          <w:rFonts w:ascii="Calibri" w:hAnsi="Calibri" w:cs="Calibri"/>
          <w:b/>
          <w:sz w:val="22"/>
          <w:szCs w:val="22"/>
        </w:rPr>
        <w:t xml:space="preserve">supporto </w:t>
      </w:r>
      <w:r w:rsidR="005A368D">
        <w:rPr>
          <w:rFonts w:ascii="Calibri" w:hAnsi="Calibri" w:cs="Calibri"/>
          <w:b/>
          <w:sz w:val="22"/>
          <w:szCs w:val="22"/>
        </w:rPr>
        <w:t>gestione amministrativo-contabile</w:t>
      </w:r>
      <w:r w:rsidRPr="00FA32BC">
        <w:rPr>
          <w:rFonts w:ascii="Calibri" w:hAnsi="Calibri" w:cs="Calibri"/>
          <w:b/>
          <w:sz w:val="22"/>
          <w:szCs w:val="22"/>
        </w:rPr>
        <w:t xml:space="preserve"> </w:t>
      </w:r>
      <w:r w:rsidRPr="00FA32BC">
        <w:rPr>
          <w:rFonts w:ascii="Calibri" w:hAnsi="Calibri" w:cs="Calibri"/>
          <w:sz w:val="22"/>
          <w:szCs w:val="22"/>
        </w:rPr>
        <w:t xml:space="preserve">per la realizzazione </w:t>
      </w:r>
      <w:r w:rsidR="00950F4E" w:rsidRPr="008706DC">
        <w:rPr>
          <w:rFonts w:asciiTheme="minorHAnsi" w:hAnsiTheme="minorHAnsi" w:cstheme="minorHAnsi"/>
          <w:b/>
          <w:sz w:val="22"/>
          <w:szCs w:val="22"/>
        </w:rPr>
        <w:t>progetto 10.2.2A-FdRPOC-LO-2018-116 “Pensare e creare digitale”.</w:t>
      </w:r>
    </w:p>
    <w:p w:rsidR="00950F4E" w:rsidRPr="008706DC" w:rsidRDefault="00950F4E" w:rsidP="00950F4E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06DC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8706DC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8706DC">
        <w:rPr>
          <w:rFonts w:asciiTheme="minorHAnsi" w:hAnsiTheme="minorHAnsi" w:cstheme="minorHAnsi"/>
          <w:sz w:val="22"/>
          <w:szCs w:val="22"/>
        </w:rPr>
        <w:t>. n. AOODGEFID/2669 del 03/03/2017 “</w:t>
      </w:r>
      <w:r w:rsidRPr="008706DC">
        <w:rPr>
          <w:rFonts w:asciiTheme="minorHAnsi" w:hAnsiTheme="minorHAnsi" w:cstheme="minorHAnsi"/>
          <w:bCs/>
          <w:sz w:val="22"/>
          <w:szCs w:val="22"/>
        </w:rPr>
        <w:t>Pensiero computazionale e cittadinanza digitale</w:t>
      </w:r>
      <w:r w:rsidRPr="008706DC">
        <w:rPr>
          <w:rFonts w:asciiTheme="minorHAnsi" w:hAnsiTheme="minorHAnsi" w:cstheme="minorHAnsi"/>
          <w:sz w:val="22"/>
          <w:szCs w:val="22"/>
        </w:rPr>
        <w:t>”.</w:t>
      </w:r>
    </w:p>
    <w:p w:rsidR="00950F4E" w:rsidRPr="008706DC" w:rsidRDefault="00950F4E" w:rsidP="00950F4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950F4E" w:rsidRPr="00AD5DB2" w:rsidRDefault="00950F4E" w:rsidP="00FC730E">
      <w:pPr>
        <w:jc w:val="both"/>
        <w:rPr>
          <w:rFonts w:ascii="Calibri" w:hAnsi="Calibri" w:cs="Calibri"/>
          <w:b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SUPPORTO </w:t>
      </w:r>
      <w:r w:rsidR="00842003">
        <w:rPr>
          <w:rFonts w:ascii="Calibri" w:hAnsi="Calibri" w:cs="Calibri"/>
          <w:b/>
          <w:sz w:val="24"/>
          <w:szCs w:val="24"/>
        </w:rPr>
        <w:t>GESTIONE</w:t>
      </w:r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7C0CA9" w:rsidRPr="007C0CA9" w:rsidTr="00CC4269">
        <w:tc>
          <w:tcPr>
            <w:tcW w:w="7087" w:type="dxa"/>
            <w:shd w:val="clear" w:color="auto" w:fill="auto"/>
            <w:vAlign w:val="center"/>
          </w:tcPr>
          <w:p w:rsidR="0098311B" w:rsidRPr="007C0CA9" w:rsidRDefault="00BB3512" w:rsidP="0088460B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FC730E">
              <w:rPr>
                <w:rFonts w:asciiTheme="minorHAnsi" w:hAnsiTheme="minorHAnsi" w:cstheme="minorHAnsi"/>
                <w:sz w:val="22"/>
              </w:rPr>
              <w:t xml:space="preserve">comprovata esperienza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di gestione amministrativa e contabile presso le istituzioni scolastiche, </w:t>
            </w:r>
            <w:r w:rsidR="0088460B">
              <w:rPr>
                <w:rFonts w:asciiTheme="minorHAnsi" w:hAnsiTheme="minorHAnsi" w:cstheme="minorHAnsi"/>
                <w:sz w:val="22"/>
              </w:rPr>
              <w:t xml:space="preserve">di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conoscenza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delle piattaforme gestionali e rendicontali dei progetti europei,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della normativa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riguardante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>le procedure di acquisto, g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>li incarichi al personale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 ai fornitori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Altri titoli/formazione documentata coerente con l’incarico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23EF8" w:rsidRPr="007C0CA9" w:rsidRDefault="003F05C9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di formazione o aggiornamento specifici attinenti all’attività richiesta per la gestione progetti (1 punto per ogni 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Pr="007C0CA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formazione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  <w:p w:rsidR="00950F4E" w:rsidRPr="003F05C9" w:rsidRDefault="00950F4E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8311B" w:rsidRDefault="003F05C9" w:rsidP="0098311B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 w:rsidR="00CC4269"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7F3CB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632F0" w:rsidRPr="007C0CA9" w:rsidTr="00CC4269">
        <w:tc>
          <w:tcPr>
            <w:tcW w:w="7087" w:type="dxa"/>
            <w:shd w:val="clear" w:color="auto" w:fill="auto"/>
          </w:tcPr>
          <w:p w:rsidR="00F632F0" w:rsidRPr="007C0CA9" w:rsidRDefault="00F632F0" w:rsidP="00F632F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632F0" w:rsidRDefault="00F632F0" w:rsidP="00F632F0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(1 punto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7C0CA9" w:rsidRDefault="00F632F0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632F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7C0CA9" w:rsidRDefault="0098311B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ministeriali (GPU,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98311B" w:rsidRPr="00F26291" w:rsidRDefault="0098311B" w:rsidP="0098311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B3" w:rsidRDefault="00612FB3">
      <w:r>
        <w:separator/>
      </w:r>
    </w:p>
  </w:endnote>
  <w:endnote w:type="continuationSeparator" w:id="0">
    <w:p w:rsidR="00612FB3" w:rsidRDefault="0061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B3" w:rsidRDefault="00612FB3">
      <w:r>
        <w:separator/>
      </w:r>
    </w:p>
  </w:footnote>
  <w:footnote w:type="continuationSeparator" w:id="0">
    <w:p w:rsidR="00612FB3" w:rsidRDefault="0061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4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1"/>
  </w:num>
  <w:num w:numId="9">
    <w:abstractNumId w:val="31"/>
  </w:num>
  <w:num w:numId="10">
    <w:abstractNumId w:val="9"/>
  </w:num>
  <w:num w:numId="11">
    <w:abstractNumId w:val="20"/>
  </w:num>
  <w:num w:numId="12">
    <w:abstractNumId w:val="15"/>
  </w:num>
  <w:num w:numId="13">
    <w:abstractNumId w:val="10"/>
  </w:num>
  <w:num w:numId="14">
    <w:abstractNumId w:val="17"/>
  </w:num>
  <w:num w:numId="15">
    <w:abstractNumId w:val="29"/>
  </w:num>
  <w:num w:numId="16">
    <w:abstractNumId w:val="6"/>
  </w:num>
  <w:num w:numId="17">
    <w:abstractNumId w:val="13"/>
  </w:num>
  <w:num w:numId="18">
    <w:abstractNumId w:val="14"/>
  </w:num>
  <w:num w:numId="19">
    <w:abstractNumId w:val="12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4"/>
  </w:num>
  <w:num w:numId="25">
    <w:abstractNumId w:val="35"/>
  </w:num>
  <w:num w:numId="26">
    <w:abstractNumId w:val="7"/>
  </w:num>
  <w:num w:numId="27">
    <w:abstractNumId w:val="32"/>
  </w:num>
  <w:num w:numId="28">
    <w:abstractNumId w:val="36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2FB3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3088"/>
    <w:rsid w:val="009454DE"/>
    <w:rsid w:val="00947939"/>
    <w:rsid w:val="00950F4E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14C5B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86DD1-8F53-46C1-926C-7F952938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4613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2021-03-17T15:50:00Z</cp:lastPrinted>
  <dcterms:created xsi:type="dcterms:W3CDTF">2021-07-17T12:38:00Z</dcterms:created>
  <dcterms:modified xsi:type="dcterms:W3CDTF">2021-07-17T12:38:00Z</dcterms:modified>
</cp:coreProperties>
</file>